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29B8A" w14:textId="07791E75" w:rsidR="00116393" w:rsidRPr="006D70DA" w:rsidRDefault="00116393" w:rsidP="00116393">
      <w:pPr>
        <w:pStyle w:val="ad"/>
        <w:spacing w:after="240"/>
        <w:contextualSpacing/>
        <w:jc w:val="both"/>
        <w:rPr>
          <w:b/>
          <w:bCs/>
          <w:sz w:val="22"/>
          <w:szCs w:val="22"/>
          <w:lang w:val="ru-RU"/>
        </w:rPr>
      </w:pPr>
      <w:r w:rsidRPr="004A4078">
        <w:rPr>
          <w:b/>
          <w:bCs/>
          <w:sz w:val="22"/>
          <w:szCs w:val="22"/>
          <w:lang w:val="ru-RU"/>
        </w:rPr>
        <w:t xml:space="preserve">Закрытое акционерное общество «Кумтор Голд Компани» приглашает </w:t>
      </w:r>
      <w:r>
        <w:rPr>
          <w:b/>
          <w:bCs/>
          <w:sz w:val="22"/>
          <w:szCs w:val="22"/>
          <w:lang w:val="ru-RU"/>
        </w:rPr>
        <w:t>Вас</w:t>
      </w:r>
      <w:r w:rsidRPr="004A4078">
        <w:rPr>
          <w:b/>
          <w:bCs/>
          <w:sz w:val="22"/>
          <w:szCs w:val="22"/>
          <w:lang w:val="ru-RU"/>
        </w:rPr>
        <w:t xml:space="preserve"> принять участие в процедуре запроса котировок на поставку </w:t>
      </w:r>
      <w:r w:rsidR="006D70DA" w:rsidRPr="006D70DA">
        <w:rPr>
          <w:b/>
          <w:bCs/>
          <w:sz w:val="22"/>
          <w:szCs w:val="22"/>
          <w:lang w:val="ru-RU"/>
        </w:rPr>
        <w:t>трубопроводных материалов, уплотнительных изделий, фильтров, оборудования и прочих комплектующих</w:t>
      </w:r>
      <w:r w:rsidR="006D70DA">
        <w:rPr>
          <w:b/>
          <w:bCs/>
          <w:sz w:val="22"/>
          <w:szCs w:val="22"/>
          <w:lang w:val="ru-RU"/>
        </w:rPr>
        <w:t>.</w:t>
      </w:r>
    </w:p>
    <w:p w14:paraId="4A25B388" w14:textId="77777777" w:rsidR="00116393" w:rsidRPr="00607094" w:rsidRDefault="00116393" w:rsidP="00116393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tbl>
      <w:tblPr>
        <w:tblStyle w:val="ae"/>
        <w:tblW w:w="10620" w:type="dxa"/>
        <w:tblInd w:w="-185" w:type="dxa"/>
        <w:tblLook w:val="04A0" w:firstRow="1" w:lastRow="0" w:firstColumn="1" w:lastColumn="0" w:noHBand="0" w:noVBand="1"/>
      </w:tblPr>
      <w:tblGrid>
        <w:gridCol w:w="1725"/>
        <w:gridCol w:w="8895"/>
      </w:tblGrid>
      <w:tr w:rsidR="00116393" w:rsidRPr="001E4C8B" w14:paraId="5D9216A6" w14:textId="77777777" w:rsidTr="008E22DB">
        <w:trPr>
          <w:trHeight w:val="1763"/>
        </w:trPr>
        <w:tc>
          <w:tcPr>
            <w:tcW w:w="1725" w:type="dxa"/>
          </w:tcPr>
          <w:p w14:paraId="23653D4D" w14:textId="77777777" w:rsidR="00116393" w:rsidRPr="00607094" w:rsidRDefault="00116393" w:rsidP="00C65A11">
            <w:pPr>
              <w:pStyle w:val="ad"/>
              <w:spacing w:before="0" w:beforeAutospacing="0"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8895" w:type="dxa"/>
          </w:tcPr>
          <w:p w14:paraId="7DED8517" w14:textId="77777777" w:rsidR="00116393" w:rsidRPr="00607094" w:rsidRDefault="00116393" w:rsidP="00C65A11">
            <w:pPr>
              <w:pStyle w:val="ad"/>
              <w:spacing w:after="24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Заявка на участие,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1C17C68F" w14:textId="77777777" w:rsidR="00116393" w:rsidRPr="00607094" w:rsidRDefault="00116393" w:rsidP="00C65A11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607094">
              <w:rPr>
                <w:sz w:val="22"/>
                <w:szCs w:val="22"/>
              </w:rPr>
              <w:t>PDF</w:t>
            </w:r>
            <w:r w:rsidRPr="00607094">
              <w:rPr>
                <w:sz w:val="22"/>
                <w:szCs w:val="22"/>
                <w:lang w:val="ru-RU"/>
              </w:rPr>
              <w:t>. (таблицу цен продублировать в формате .</w:t>
            </w:r>
            <w:r w:rsidRPr="00607094">
              <w:rPr>
                <w:sz w:val="22"/>
                <w:szCs w:val="22"/>
              </w:rPr>
              <w:t>xlsx</w:t>
            </w:r>
            <w:r w:rsidRPr="00607094">
              <w:rPr>
                <w:sz w:val="22"/>
                <w:szCs w:val="22"/>
                <w:lang w:val="ru-RU"/>
              </w:rPr>
              <w:t>).</w:t>
            </w:r>
          </w:p>
          <w:p w14:paraId="57291186" w14:textId="77777777" w:rsidR="00116393" w:rsidRPr="00607094" w:rsidRDefault="00116393" w:rsidP="00C65A11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116393" w:rsidRPr="00457D3F" w14:paraId="49F89A4B" w14:textId="77777777" w:rsidTr="008E22DB">
        <w:tc>
          <w:tcPr>
            <w:tcW w:w="1725" w:type="dxa"/>
          </w:tcPr>
          <w:p w14:paraId="487BB765" w14:textId="77777777" w:rsidR="00116393" w:rsidRPr="00607094" w:rsidRDefault="00116393" w:rsidP="00C65A11">
            <w:pPr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Порядок подачи предложений</w:t>
            </w:r>
          </w:p>
          <w:p w14:paraId="4D377668" w14:textId="77777777" w:rsidR="00116393" w:rsidRPr="00607094" w:rsidRDefault="00116393" w:rsidP="00C65A11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895" w:type="dxa"/>
          </w:tcPr>
          <w:p w14:paraId="63C65004" w14:textId="4F6EC9D7" w:rsidR="00116393" w:rsidRPr="00457D3F" w:rsidRDefault="00116393" w:rsidP="00C65A11">
            <w:pPr>
              <w:tabs>
                <w:tab w:val="left" w:pos="-1440"/>
                <w:tab w:val="left" w:pos="-720"/>
              </w:tabs>
              <w:spacing w:line="240" w:lineRule="atLeast"/>
              <w:rPr>
                <w:color w:val="467886"/>
                <w:u w:val="single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языке, приложить необходимые копии документов и отправить их в электронном виде на электронный адрес</w:t>
            </w:r>
            <w:r w:rsidRPr="00607094">
              <w:rPr>
                <w:sz w:val="22"/>
                <w:szCs w:val="22"/>
              </w:rPr>
              <w:t> </w:t>
            </w:r>
            <w:hyperlink r:id="rId4" w:history="1">
              <w:r w:rsidR="00457D3F" w:rsidRPr="008E22DB">
                <w:rPr>
                  <w:rStyle w:val="af0"/>
                  <w:b/>
                  <w:bCs/>
                  <w:color w:val="auto"/>
                </w:rPr>
                <w:t>Industrial</w:t>
              </w:r>
              <w:r w:rsidR="00457D3F" w:rsidRPr="008E22DB">
                <w:rPr>
                  <w:rStyle w:val="af0"/>
                  <w:b/>
                  <w:bCs/>
                  <w:color w:val="auto"/>
                  <w:lang w:val="ru-RU"/>
                </w:rPr>
                <w:t>.</w:t>
              </w:r>
              <w:r w:rsidR="00457D3F" w:rsidRPr="008E22DB">
                <w:rPr>
                  <w:rStyle w:val="af0"/>
                  <w:b/>
                  <w:bCs/>
                  <w:color w:val="auto"/>
                </w:rPr>
                <w:t>Supply</w:t>
              </w:r>
              <w:r w:rsidR="00457D3F" w:rsidRPr="008E22DB">
                <w:rPr>
                  <w:rStyle w:val="af0"/>
                  <w:b/>
                  <w:bCs/>
                  <w:color w:val="auto"/>
                  <w:lang w:val="ru-RU"/>
                </w:rPr>
                <w:t>@</w:t>
              </w:r>
              <w:proofErr w:type="spellStart"/>
              <w:r w:rsidR="00457D3F" w:rsidRPr="008E22DB">
                <w:rPr>
                  <w:rStyle w:val="af0"/>
                  <w:b/>
                  <w:bCs/>
                  <w:color w:val="auto"/>
                </w:rPr>
                <w:t>kumtor</w:t>
              </w:r>
              <w:proofErr w:type="spellEnd"/>
              <w:r w:rsidR="00457D3F" w:rsidRPr="008E22DB">
                <w:rPr>
                  <w:rStyle w:val="af0"/>
                  <w:b/>
                  <w:bCs/>
                  <w:color w:val="auto"/>
                  <w:lang w:val="ru-RU"/>
                </w:rPr>
                <w:t>.</w:t>
              </w:r>
              <w:r w:rsidR="00457D3F" w:rsidRPr="008E22DB">
                <w:rPr>
                  <w:rStyle w:val="af0"/>
                  <w:b/>
                  <w:bCs/>
                  <w:color w:val="auto"/>
                </w:rPr>
                <w:t>kg</w:t>
              </w:r>
            </w:hyperlink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>до</w:t>
            </w:r>
            <w:r w:rsidRPr="00607094">
              <w:rPr>
                <w:sz w:val="22"/>
                <w:szCs w:val="22"/>
              </w:rPr>
              <w:t> 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1</w:t>
            </w:r>
            <w:r>
              <w:rPr>
                <w:b/>
                <w:bCs/>
                <w:sz w:val="22"/>
                <w:szCs w:val="22"/>
                <w:lang w:val="ru-RU"/>
              </w:rPr>
              <w:t>0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:00 часов </w:t>
            </w:r>
            <w:r w:rsidRPr="00E70CE5">
              <w:rPr>
                <w:b/>
                <w:bCs/>
                <w:sz w:val="22"/>
                <w:szCs w:val="22"/>
                <w:lang w:val="ru-RU"/>
              </w:rPr>
              <w:t xml:space="preserve">(по Бишкекскому времени) </w:t>
            </w:r>
            <w:r w:rsidRPr="00A06927">
              <w:rPr>
                <w:b/>
                <w:bCs/>
                <w:sz w:val="22"/>
                <w:szCs w:val="22"/>
                <w:lang w:val="ru-RU"/>
              </w:rPr>
              <w:t>2</w:t>
            </w:r>
            <w:r w:rsidR="00457D3F">
              <w:rPr>
                <w:b/>
                <w:bCs/>
                <w:sz w:val="22"/>
                <w:szCs w:val="22"/>
                <w:lang w:val="ru-RU"/>
              </w:rPr>
              <w:t>4</w:t>
            </w:r>
            <w:r w:rsidRPr="00A24D3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ru-RU"/>
              </w:rPr>
              <w:t>июня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2026 года.</w:t>
            </w:r>
            <w:r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 xml:space="preserve">Перечень закупаемых товаров приложен к настоящему запросу котировок. </w:t>
            </w:r>
          </w:p>
        </w:tc>
      </w:tr>
      <w:tr w:rsidR="00116393" w:rsidRPr="001E4C8B" w14:paraId="13973287" w14:textId="77777777" w:rsidTr="008E22DB">
        <w:trPr>
          <w:trHeight w:val="1322"/>
        </w:trPr>
        <w:tc>
          <w:tcPr>
            <w:tcW w:w="1725" w:type="dxa"/>
          </w:tcPr>
          <w:p w14:paraId="61441E37" w14:textId="77777777" w:rsidR="00116393" w:rsidRPr="00607094" w:rsidRDefault="00116393" w:rsidP="00C65A11">
            <w:pPr>
              <w:pStyle w:val="a7"/>
              <w:autoSpaceDE w:val="0"/>
              <w:autoSpaceDN w:val="0"/>
              <w:adjustRightInd w:val="0"/>
              <w:ind w:left="0"/>
              <w:rPr>
                <w:b/>
                <w:bCs/>
                <w:sz w:val="22"/>
                <w:szCs w:val="22"/>
                <w:lang w:val="ru-RU"/>
              </w:rPr>
            </w:pPr>
            <w:bookmarkStart w:id="0" w:name="_Hlk185512776"/>
            <w:r w:rsidRPr="00607094">
              <w:rPr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8895" w:type="dxa"/>
          </w:tcPr>
          <w:p w14:paraId="0D47FE33" w14:textId="77777777" w:rsidR="00116393" w:rsidRPr="00607094" w:rsidRDefault="00116393" w:rsidP="00C65A11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1DEF9251" w14:textId="77777777" w:rsidR="00116393" w:rsidRPr="00607094" w:rsidRDefault="00116393" w:rsidP="00C65A11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Сроков поставок</w:t>
            </w:r>
            <w:r w:rsidRPr="00607094">
              <w:rPr>
                <w:sz w:val="22"/>
                <w:szCs w:val="22"/>
                <w:highlight w:val="red"/>
                <w:lang w:val="ru-RU"/>
              </w:rPr>
              <w:t xml:space="preserve"> </w:t>
            </w:r>
          </w:p>
          <w:p w14:paraId="0ACCF237" w14:textId="77777777" w:rsidR="00116393" w:rsidRPr="00607094" w:rsidRDefault="00116393" w:rsidP="00C65A11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поставок</w:t>
            </w:r>
          </w:p>
          <w:p w14:paraId="7374D1B6" w14:textId="77777777" w:rsidR="00116393" w:rsidRPr="00607094" w:rsidRDefault="00116393" w:rsidP="00C65A11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∙ Условия оплаты </w:t>
            </w:r>
          </w:p>
          <w:p w14:paraId="639E39FC" w14:textId="77777777" w:rsidR="00116393" w:rsidRPr="00024368" w:rsidRDefault="00116393" w:rsidP="00C65A11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 действия КП (просьба указать максимальный срок)</w:t>
            </w:r>
          </w:p>
          <w:p w14:paraId="482376F3" w14:textId="77777777" w:rsidR="00116393" w:rsidRPr="00024368" w:rsidRDefault="00116393" w:rsidP="00C65A11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</w:p>
        </w:tc>
      </w:tr>
      <w:tr w:rsidR="00116393" w:rsidRPr="006E4D84" w14:paraId="23CAF298" w14:textId="77777777" w:rsidTr="008E22DB">
        <w:trPr>
          <w:trHeight w:val="134"/>
        </w:trPr>
        <w:tc>
          <w:tcPr>
            <w:tcW w:w="1725" w:type="dxa"/>
          </w:tcPr>
          <w:p w14:paraId="2A7A2E40" w14:textId="77777777" w:rsidR="00116393" w:rsidRPr="00607094" w:rsidRDefault="00116393" w:rsidP="00C65A11">
            <w:pPr>
              <w:pStyle w:val="a7"/>
              <w:autoSpaceDE w:val="0"/>
              <w:autoSpaceDN w:val="0"/>
              <w:adjustRightInd w:val="0"/>
              <w:ind w:left="0"/>
              <w:rPr>
                <w:b/>
                <w:bCs/>
                <w:sz w:val="22"/>
                <w:szCs w:val="22"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Тема:</w:t>
            </w:r>
          </w:p>
        </w:tc>
        <w:tc>
          <w:tcPr>
            <w:tcW w:w="8895" w:type="dxa"/>
          </w:tcPr>
          <w:p w14:paraId="2C4D127C" w14:textId="5ABC6051" w:rsidR="00116393" w:rsidRPr="00457D3F" w:rsidRDefault="00116393" w:rsidP="00C65A11">
            <w:pPr>
              <w:tabs>
                <w:tab w:val="left" w:pos="1613"/>
              </w:tabs>
              <w:rPr>
                <w:b/>
                <w:bCs/>
                <w:sz w:val="22"/>
                <w:szCs w:val="22"/>
                <w:lang w:val="ru-RU"/>
              </w:rPr>
            </w:pPr>
            <w:r w:rsidRPr="004B4489">
              <w:rPr>
                <w:b/>
                <w:bCs/>
                <w:sz w:val="22"/>
                <w:szCs w:val="22"/>
              </w:rPr>
              <w:t>R29</w:t>
            </w:r>
            <w:r>
              <w:rPr>
                <w:b/>
                <w:bCs/>
                <w:sz w:val="22"/>
                <w:szCs w:val="22"/>
              </w:rPr>
              <w:t>2</w:t>
            </w:r>
            <w:r w:rsidR="00457D3F">
              <w:rPr>
                <w:b/>
                <w:bCs/>
                <w:sz w:val="22"/>
                <w:szCs w:val="22"/>
                <w:lang w:val="ru-RU"/>
              </w:rPr>
              <w:t>11</w:t>
            </w:r>
          </w:p>
        </w:tc>
      </w:tr>
      <w:tr w:rsidR="00116393" w:rsidRPr="001E4C8B" w14:paraId="4DA41F00" w14:textId="77777777" w:rsidTr="008E22DB">
        <w:trPr>
          <w:trHeight w:val="530"/>
        </w:trPr>
        <w:tc>
          <w:tcPr>
            <w:tcW w:w="1725" w:type="dxa"/>
          </w:tcPr>
          <w:p w14:paraId="3BC97900" w14:textId="77777777" w:rsidR="00116393" w:rsidRPr="000A21CF" w:rsidRDefault="00116393" w:rsidP="00C65A11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0A21CF">
              <w:rPr>
                <w:b/>
                <w:bCs/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8895" w:type="dxa"/>
          </w:tcPr>
          <w:p w14:paraId="3B33CF4A" w14:textId="77777777" w:rsidR="00116393" w:rsidRPr="00607094" w:rsidRDefault="00116393" w:rsidP="00C65A11">
            <w:pPr>
              <w:pStyle w:val="ad"/>
              <w:spacing w:before="24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FC2532">
              <w:rPr>
                <w:sz w:val="22"/>
                <w:szCs w:val="22"/>
                <w:lang w:val="ru-RU"/>
              </w:rPr>
              <w:t xml:space="preserve">Прошедшим отбор будет признано предложение, обеспечивающее соответствие </w:t>
            </w:r>
            <w:r>
              <w:rPr>
                <w:sz w:val="22"/>
                <w:szCs w:val="22"/>
                <w:lang w:val="ru-RU"/>
              </w:rPr>
              <w:t xml:space="preserve">техническим </w:t>
            </w:r>
            <w:r w:rsidRPr="00FC2532">
              <w:rPr>
                <w:sz w:val="22"/>
                <w:szCs w:val="22"/>
                <w:lang w:val="ru-RU"/>
              </w:rPr>
              <w:t>требованиям, наименьшую стоимость и оптимальные сроки поставки.</w:t>
            </w:r>
          </w:p>
        </w:tc>
      </w:tr>
      <w:tr w:rsidR="00116393" w:rsidRPr="001E4C8B" w14:paraId="1AC71F05" w14:textId="77777777" w:rsidTr="008E22DB">
        <w:trPr>
          <w:trHeight w:val="764"/>
        </w:trPr>
        <w:tc>
          <w:tcPr>
            <w:tcW w:w="10620" w:type="dxa"/>
            <w:gridSpan w:val="2"/>
          </w:tcPr>
          <w:p w14:paraId="2C462A07" w14:textId="77777777" w:rsidR="00116393" w:rsidRPr="00ED31E0" w:rsidRDefault="00116393" w:rsidP="00C65A11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ED31E0">
              <w:rPr>
                <w:sz w:val="22"/>
                <w:szCs w:val="22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116393" w:rsidRPr="001E4C8B" w14:paraId="17BFE77D" w14:textId="77777777" w:rsidTr="008E22DB">
        <w:trPr>
          <w:trHeight w:val="386"/>
        </w:trPr>
        <w:tc>
          <w:tcPr>
            <w:tcW w:w="10620" w:type="dxa"/>
            <w:gridSpan w:val="2"/>
          </w:tcPr>
          <w:p w14:paraId="63FDB970" w14:textId="03A264E4" w:rsidR="00791E08" w:rsidRPr="00791E08" w:rsidRDefault="00116393" w:rsidP="00C65A11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EB0065">
              <w:rPr>
                <w:rFonts w:eastAsia="Calibri"/>
                <w:sz w:val="22"/>
                <w:szCs w:val="22"/>
                <w:lang w:val="ru-RU"/>
              </w:rPr>
              <w:t>Коммерческое предложение должно быть оформлено на официальном бланке компании, содержать указание адресата, а также быть подписано и заверено печатью компании.</w:t>
            </w:r>
            <w:r>
              <w:rPr>
                <w:rFonts w:eastAsia="Calibri"/>
                <w:sz w:val="22"/>
                <w:szCs w:val="22"/>
                <w:lang w:val="ru-RU"/>
              </w:rPr>
              <w:t xml:space="preserve"> </w:t>
            </w:r>
          </w:p>
        </w:tc>
      </w:tr>
      <w:tr w:rsidR="00791E08" w:rsidRPr="001E4C8B" w14:paraId="5AD2DFE8" w14:textId="77777777" w:rsidTr="008E22DB">
        <w:trPr>
          <w:trHeight w:val="431"/>
        </w:trPr>
        <w:tc>
          <w:tcPr>
            <w:tcW w:w="10620" w:type="dxa"/>
            <w:gridSpan w:val="2"/>
          </w:tcPr>
          <w:p w14:paraId="43C79604" w14:textId="01129DE6" w:rsidR="00791E08" w:rsidRPr="00EB0065" w:rsidRDefault="00791E08" w:rsidP="00C65A11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791E08">
              <w:rPr>
                <w:rFonts w:eastAsia="Calibri"/>
                <w:sz w:val="22"/>
                <w:szCs w:val="22"/>
                <w:lang w:val="ru-RU"/>
              </w:rPr>
              <w:t xml:space="preserve">Для удобства участников </w:t>
            </w:r>
            <w:r>
              <w:rPr>
                <w:rFonts w:eastAsia="Calibri"/>
                <w:sz w:val="22"/>
                <w:szCs w:val="22"/>
                <w:lang w:val="ru-RU"/>
              </w:rPr>
              <w:t>запроса</w:t>
            </w:r>
            <w:r w:rsidRPr="00791E08">
              <w:rPr>
                <w:rFonts w:eastAsia="Calibri"/>
                <w:sz w:val="22"/>
                <w:szCs w:val="22"/>
                <w:lang w:val="ru-RU"/>
              </w:rPr>
              <w:t xml:space="preserve"> позиции сгруппированы в 3 лота по категориям. </w:t>
            </w:r>
            <w:r w:rsidR="001E4C8B" w:rsidRPr="001E4C8B">
              <w:rPr>
                <w:rFonts w:eastAsia="Calibri"/>
                <w:sz w:val="22"/>
                <w:szCs w:val="22"/>
                <w:lang w:val="ru-RU"/>
              </w:rPr>
              <w:t>Лоты являются делимыми по позициям.</w:t>
            </w:r>
            <w:r w:rsidRPr="00791E08">
              <w:rPr>
                <w:rFonts w:eastAsia="Calibri"/>
                <w:sz w:val="22"/>
                <w:szCs w:val="22"/>
                <w:lang w:val="ru-RU"/>
              </w:rPr>
              <w:t xml:space="preserve"> Участники могут подавать предложения по одному, нескольким или всем лотам.</w:t>
            </w:r>
          </w:p>
        </w:tc>
      </w:tr>
      <w:tr w:rsidR="00116393" w:rsidRPr="001E4C8B" w14:paraId="5213A554" w14:textId="77777777" w:rsidTr="008E22DB">
        <w:trPr>
          <w:trHeight w:val="1754"/>
        </w:trPr>
        <w:tc>
          <w:tcPr>
            <w:tcW w:w="10620" w:type="dxa"/>
            <w:gridSpan w:val="2"/>
          </w:tcPr>
          <w:p w14:paraId="38206C2B" w14:textId="77777777" w:rsidR="00116393" w:rsidRPr="00607094" w:rsidRDefault="00116393" w:rsidP="00C65A1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Коммерческие предложения, поданные Участниками отбора позднее указанных сроков, не принимаются и не рассматриваются.</w:t>
            </w:r>
          </w:p>
          <w:p w14:paraId="4EE28B95" w14:textId="77777777" w:rsidR="00116393" w:rsidRPr="00607094" w:rsidRDefault="00116393" w:rsidP="00C65A1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411A46D" w14:textId="77777777" w:rsidR="00116393" w:rsidRPr="00607094" w:rsidRDefault="00116393" w:rsidP="00C65A1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Каждый участник отбора может подать только одно коммерческое предложение.</w:t>
            </w:r>
          </w:p>
          <w:p w14:paraId="13DDC683" w14:textId="77777777" w:rsidR="00116393" w:rsidRPr="00607094" w:rsidRDefault="00116393" w:rsidP="00C65A1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Срок действия коммерческого предложения должно быть не менее 30 календарных дней.</w:t>
            </w:r>
          </w:p>
          <w:p w14:paraId="3E154C0F" w14:textId="77777777" w:rsidR="00116393" w:rsidRPr="00607094" w:rsidRDefault="00116393" w:rsidP="00C65A1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Не допускается внесение изменений в коммерческие предложения в срок действия предложения. </w:t>
            </w:r>
          </w:p>
        </w:tc>
      </w:tr>
      <w:tr w:rsidR="00116393" w:rsidRPr="001E4C8B" w14:paraId="47C56B44" w14:textId="77777777" w:rsidTr="008E22DB">
        <w:trPr>
          <w:trHeight w:val="449"/>
        </w:trPr>
        <w:tc>
          <w:tcPr>
            <w:tcW w:w="10620" w:type="dxa"/>
            <w:gridSpan w:val="2"/>
          </w:tcPr>
          <w:p w14:paraId="56BA651A" w14:textId="77777777" w:rsidR="00116393" w:rsidRPr="00607094" w:rsidRDefault="00116393" w:rsidP="00C65A1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Все вопросы по поводу настоящего отбора должны быть направлены по электронной почте на адрес: </w:t>
            </w:r>
            <w:r w:rsidRPr="00ED3095">
              <w:rPr>
                <w:b/>
                <w:bCs/>
                <w:sz w:val="22"/>
                <w:szCs w:val="22"/>
              </w:rPr>
              <w:t>Alina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.</w:t>
            </w:r>
            <w:r>
              <w:rPr>
                <w:b/>
                <w:bCs/>
                <w:sz w:val="22"/>
                <w:szCs w:val="22"/>
              </w:rPr>
              <w:t>Zhumakadyrova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@</w:t>
            </w:r>
            <w:proofErr w:type="spellStart"/>
            <w:r w:rsidRPr="00607094">
              <w:rPr>
                <w:b/>
                <w:bCs/>
                <w:sz w:val="22"/>
                <w:szCs w:val="22"/>
              </w:rPr>
              <w:t>kumtor</w:t>
            </w:r>
            <w:proofErr w:type="spellEnd"/>
            <w:r w:rsidRPr="00607094">
              <w:rPr>
                <w:b/>
                <w:bCs/>
                <w:sz w:val="22"/>
                <w:szCs w:val="22"/>
                <w:lang w:val="ru-RU"/>
              </w:rPr>
              <w:t>.</w:t>
            </w:r>
            <w:r w:rsidRPr="00607094">
              <w:rPr>
                <w:b/>
                <w:bCs/>
                <w:sz w:val="22"/>
                <w:szCs w:val="22"/>
              </w:rPr>
              <w:t>kg</w:t>
            </w:r>
            <w:r w:rsidRPr="00607094">
              <w:rPr>
                <w:sz w:val="22"/>
                <w:szCs w:val="22"/>
              </w:rPr>
              <w:t> </w:t>
            </w:r>
          </w:p>
        </w:tc>
      </w:tr>
      <w:tr w:rsidR="00116393" w:rsidRPr="001E4C8B" w14:paraId="4AC8E484" w14:textId="77777777" w:rsidTr="008E22DB">
        <w:tc>
          <w:tcPr>
            <w:tcW w:w="10620" w:type="dxa"/>
            <w:gridSpan w:val="2"/>
          </w:tcPr>
          <w:p w14:paraId="7BB0DADA" w14:textId="77777777" w:rsidR="00116393" w:rsidRPr="00607094" w:rsidRDefault="00116393" w:rsidP="00C65A1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17F37798" w14:textId="77777777" w:rsidR="00116393" w:rsidRDefault="00116393" w:rsidP="00116393">
      <w:pPr>
        <w:rPr>
          <w:sz w:val="22"/>
          <w:szCs w:val="22"/>
          <w:lang w:val="ru-RU"/>
        </w:rPr>
      </w:pPr>
    </w:p>
    <w:p w14:paraId="723FBB50" w14:textId="77777777" w:rsidR="00116393" w:rsidRPr="00607094" w:rsidRDefault="00116393" w:rsidP="00116393">
      <w:pPr>
        <w:rPr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>Приложения:</w:t>
      </w:r>
    </w:p>
    <w:p w14:paraId="2C004573" w14:textId="667148F5" w:rsidR="00116393" w:rsidRPr="00116393" w:rsidRDefault="00116393">
      <w:pPr>
        <w:rPr>
          <w:lang w:val="ru-RU"/>
        </w:rPr>
      </w:pPr>
      <w:r w:rsidRPr="00607094">
        <w:rPr>
          <w:sz w:val="22"/>
          <w:szCs w:val="22"/>
          <w:lang w:val="ru-RU"/>
        </w:rPr>
        <w:t xml:space="preserve">1. </w:t>
      </w:r>
      <w:r>
        <w:rPr>
          <w:sz w:val="22"/>
          <w:szCs w:val="22"/>
        </w:rPr>
        <w:t>RFQ</w:t>
      </w:r>
      <w:r>
        <w:rPr>
          <w:sz w:val="22"/>
          <w:szCs w:val="22"/>
          <w:lang w:val="ru-RU"/>
        </w:rPr>
        <w:t xml:space="preserve"> и дополнительная информация</w:t>
      </w:r>
      <w:r w:rsidRPr="00607094">
        <w:rPr>
          <w:sz w:val="22"/>
          <w:szCs w:val="22"/>
          <w:lang w:val="ru-RU"/>
        </w:rPr>
        <w:t>.</w:t>
      </w:r>
    </w:p>
    <w:sectPr w:rsidR="00116393" w:rsidRPr="00116393" w:rsidSect="00116393">
      <w:pgSz w:w="12240" w:h="15840"/>
      <w:pgMar w:top="1134" w:right="81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393"/>
    <w:rsid w:val="00116393"/>
    <w:rsid w:val="001E4C8B"/>
    <w:rsid w:val="003D1325"/>
    <w:rsid w:val="00457D3F"/>
    <w:rsid w:val="006D70DA"/>
    <w:rsid w:val="00791E08"/>
    <w:rsid w:val="008E22DB"/>
    <w:rsid w:val="00B1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884FB"/>
  <w15:chartTrackingRefBased/>
  <w15:docId w15:val="{A23FE3F9-72B7-486F-8AEE-59856B033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6393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163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63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3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63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163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1639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1639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1639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1639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63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163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163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1639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1639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1639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1639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1639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1639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1639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163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163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163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163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16393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116393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116393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1163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116393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116393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116393"/>
    <w:pPr>
      <w:spacing w:before="100" w:beforeAutospacing="1" w:after="100" w:afterAutospacing="1"/>
    </w:pPr>
    <w:rPr>
      <w:rFonts w:eastAsiaTheme="minorHAnsi"/>
    </w:rPr>
  </w:style>
  <w:style w:type="table" w:styleId="ae">
    <w:name w:val="Table Grid"/>
    <w:basedOn w:val="a1"/>
    <w:uiPriority w:val="39"/>
    <w:rsid w:val="001163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116393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116393"/>
  </w:style>
  <w:style w:type="character" w:styleId="af0">
    <w:name w:val="Hyperlink"/>
    <w:basedOn w:val="a0"/>
    <w:uiPriority w:val="99"/>
    <w:unhideWhenUsed/>
    <w:rsid w:val="00116393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457D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dustrial.Supply@kumtor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Zhumakadyrova</dc:creator>
  <cp:keywords/>
  <dc:description/>
  <cp:lastModifiedBy>Alina Zhumakadyrova</cp:lastModifiedBy>
  <cp:revision>3</cp:revision>
  <dcterms:created xsi:type="dcterms:W3CDTF">2026-06-09T08:13:00Z</dcterms:created>
  <dcterms:modified xsi:type="dcterms:W3CDTF">2026-06-09T09:40:00Z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2026-06-09T09:26:57Z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9437e972-c400-4f28-b77f-2c88a1e2291e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